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D7ED8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36234" w:rsidRPr="0085771F" w:rsidRDefault="00B36234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LIQUIDACION </w:t>
      </w:r>
      <w:r w:rsidR="000F7F2C" w:rsidRPr="00233BB5">
        <w:rPr>
          <w:rFonts w:ascii="Arial" w:hAnsi="Arial" w:cs="Arial"/>
          <w:b/>
          <w:sz w:val="24"/>
          <w:szCs w:val="24"/>
        </w:rPr>
        <w:t xml:space="preserve">SOCIEDAD </w:t>
      </w:r>
      <w:r w:rsidR="00195AC8">
        <w:rPr>
          <w:rFonts w:ascii="Arial" w:hAnsi="Arial" w:cs="Arial"/>
          <w:b/>
          <w:sz w:val="24"/>
          <w:szCs w:val="24"/>
        </w:rPr>
        <w:t>ANONIMA</w:t>
      </w:r>
    </w:p>
    <w:p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LIQUIDACION </w:t>
      </w:r>
    </w:p>
    <w:p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ACTA N°</w:t>
      </w:r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pStyle w:val="Ttulo"/>
        <w:rPr>
          <w:rFonts w:cs="Arial"/>
          <w:szCs w:val="24"/>
        </w:rPr>
      </w:pPr>
    </w:p>
    <w:p w:rsidR="00E90FCB" w:rsidRPr="00233BB5" w:rsidRDefault="00E90FCB" w:rsidP="00233BB5">
      <w:pPr>
        <w:pStyle w:val="Ttul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:rsidR="00E90FCB" w:rsidRPr="00233BB5" w:rsidRDefault="00E90FCB" w:rsidP="00233BB5">
      <w:pPr>
        <w:pStyle w:val="Ttulo"/>
        <w:jc w:val="both"/>
        <w:rPr>
          <w:rFonts w:cs="Arial"/>
          <w:color w:val="FF0000"/>
          <w:szCs w:val="24"/>
        </w:rPr>
      </w:pPr>
    </w:p>
    <w:p w:rsidR="00E90FCB" w:rsidRPr="00233BB5" w:rsidRDefault="00E90FCB" w:rsidP="00233BB5">
      <w:pPr>
        <w:pStyle w:val="Ttulo"/>
        <w:jc w:val="both"/>
        <w:rPr>
          <w:rFonts w:cs="Arial"/>
          <w:szCs w:val="24"/>
        </w:rPr>
      </w:pPr>
    </w:p>
    <w:p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233BB5">
        <w:rPr>
          <w:rFonts w:cs="Arial"/>
          <w:szCs w:val="24"/>
        </w:rPr>
        <w:t>,  con el objeto de declarar la liquidación de la sociedad. Estuvieron presentes los siguientes accionistas: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5273A2" w:rsidRPr="008B2C77" w:rsidRDefault="005273A2" w:rsidP="005273A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Designación de presidente y secretario.</w:t>
      </w:r>
    </w:p>
    <w:p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lastRenderedPageBreak/>
        <w:t xml:space="preserve">Verificación del quórum. </w:t>
      </w:r>
    </w:p>
    <w:p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suscritas,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 xml:space="preserve">manifestó a los presentes que en desarrollo del proceso </w:t>
      </w:r>
      <w:proofErr w:type="spellStart"/>
      <w:r w:rsidRPr="00233BB5">
        <w:rPr>
          <w:rFonts w:ascii="Arial" w:hAnsi="Arial" w:cs="Arial"/>
          <w:sz w:val="24"/>
          <w:szCs w:val="24"/>
        </w:rPr>
        <w:t>liquidatorio</w:t>
      </w:r>
      <w:proofErr w:type="spellEnd"/>
      <w:r w:rsidRPr="00233BB5">
        <w:rPr>
          <w:rFonts w:ascii="Arial" w:hAnsi="Arial" w:cs="Arial"/>
          <w:sz w:val="24"/>
          <w:szCs w:val="24"/>
        </w:rPr>
        <w:t>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que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lastRenderedPageBreak/>
        <w:t xml:space="preserve">De la misma manera, se pagaron las obligaciones generadas por gastos de administración surgidos durante la fase </w:t>
      </w:r>
      <w:proofErr w:type="spellStart"/>
      <w:r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Pr="00233BB5">
        <w:rPr>
          <w:rFonts w:ascii="Arial" w:hAnsi="Arial" w:cs="Arial"/>
          <w:sz w:val="24"/>
          <w:szCs w:val="24"/>
        </w:rPr>
        <w:t>, tal como se refleja en los estados financieros que más adelante se incorporan.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Presentación del balance general al corte</w:t>
      </w:r>
      <w:r w:rsidR="007B6836">
        <w:rPr>
          <w:rFonts w:ascii="Arial" w:hAnsi="Arial" w:cs="Arial"/>
          <w:b/>
          <w:sz w:val="24"/>
          <w:szCs w:val="24"/>
        </w:rPr>
        <w:t>___________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Pr="00B36234">
        <w:rPr>
          <w:rFonts w:ascii="Arial" w:hAnsi="Arial" w:cs="Arial"/>
          <w:sz w:val="24"/>
          <w:szCs w:val="24"/>
        </w:rPr>
        <w:t>. Este</w:t>
      </w:r>
      <w:r w:rsidR="00B36234">
        <w:rPr>
          <w:rFonts w:ascii="Arial" w:hAnsi="Arial" w:cs="Arial"/>
          <w:sz w:val="24"/>
          <w:szCs w:val="24"/>
        </w:rPr>
        <w:t xml:space="preserve"> balance reposará</w:t>
      </w:r>
      <w:r w:rsidRPr="00233BB5">
        <w:rPr>
          <w:rFonts w:ascii="Arial" w:hAnsi="Arial" w:cs="Arial"/>
          <w:sz w:val="24"/>
          <w:szCs w:val="24"/>
        </w:rPr>
        <w:t xml:space="preserve"> junto con sus anexos, en los archivos de la sociedad.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="008D7DD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</w:t>
      </w:r>
      <w:r w:rsidR="004E5F48">
        <w:rPr>
          <w:rFonts w:ascii="Arial" w:hAnsi="Arial" w:cs="Arial"/>
          <w:sz w:val="24"/>
          <w:szCs w:val="24"/>
        </w:rPr>
        <w:t xml:space="preserve">es la siguiente distribución del remanente </w:t>
      </w:r>
      <w:r w:rsidRPr="00233BB5">
        <w:rPr>
          <w:rFonts w:ascii="Arial" w:hAnsi="Arial" w:cs="Arial"/>
          <w:sz w:val="24"/>
          <w:szCs w:val="24"/>
        </w:rPr>
        <w:t xml:space="preserve">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________</w:t>
      </w:r>
      <w:r w:rsidRPr="00233BB5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Nombre de los accionistas y  sus</w:t>
      </w:r>
      <w:r w:rsidRPr="00233BB5">
        <w:rPr>
          <w:rFonts w:ascii="Arial" w:hAnsi="Arial" w:cs="Arial"/>
          <w:sz w:val="24"/>
          <w:szCs w:val="24"/>
        </w:rPr>
        <w:t xml:space="preserve"> acciones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ACCIONISTA                       ACCIONES SUSCRITAS</w:t>
      </w:r>
      <w:r w:rsidRPr="00233BB5">
        <w:rPr>
          <w:rFonts w:ascii="Arial" w:hAnsi="Arial" w:cs="Arial"/>
          <w:sz w:val="24"/>
          <w:szCs w:val="24"/>
        </w:rPr>
        <w:tab/>
        <w:t xml:space="preserve"> </w:t>
      </w:r>
      <w:r w:rsidRPr="00233BB5">
        <w:rPr>
          <w:rFonts w:ascii="Arial" w:hAnsi="Arial" w:cs="Arial"/>
          <w:sz w:val="24"/>
          <w:szCs w:val="24"/>
        </w:rPr>
        <w:tab/>
        <w:t xml:space="preserve">            </w:t>
      </w:r>
    </w:p>
    <w:p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</w:t>
      </w:r>
    </w:p>
    <w:p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t>(Realice una descripción detallada de los activos a distribuir)</w:t>
      </w:r>
    </w:p>
    <w:p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spacing w:after="200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</w:t>
      </w:r>
      <w:r w:rsidR="004E5F48">
        <w:rPr>
          <w:rFonts w:ascii="Arial" w:hAnsi="Arial" w:cs="Arial"/>
          <w:sz w:val="24"/>
          <w:szCs w:val="24"/>
        </w:rPr>
        <w:t xml:space="preserve">    </w:t>
      </w:r>
      <w:r w:rsidR="004E5F48">
        <w:rPr>
          <w:rFonts w:ascii="Arial" w:hAnsi="Arial" w:cs="Arial"/>
          <w:sz w:val="24"/>
          <w:szCs w:val="24"/>
        </w:rPr>
        <w:tab/>
        <w:t xml:space="preserve">       </w:t>
      </w:r>
      <w:r w:rsidRPr="00233BB5">
        <w:rPr>
          <w:rFonts w:ascii="Arial" w:hAnsi="Arial" w:cs="Arial"/>
          <w:sz w:val="24"/>
          <w:szCs w:val="24"/>
        </w:rPr>
        <w:t>%</w:t>
      </w:r>
      <w:r w:rsidR="004E5F48">
        <w:rPr>
          <w:rFonts w:ascii="Arial" w:hAnsi="Arial" w:cs="Arial"/>
          <w:sz w:val="24"/>
          <w:szCs w:val="24"/>
        </w:rPr>
        <w:t xml:space="preserve"> DEL REMANENTE</w:t>
      </w:r>
      <w:r w:rsidRPr="00233BB5">
        <w:rPr>
          <w:rFonts w:ascii="Arial" w:hAnsi="Arial" w:cs="Arial"/>
          <w:sz w:val="24"/>
          <w:szCs w:val="24"/>
        </w:rPr>
        <w:t xml:space="preserve">              </w:t>
      </w:r>
    </w:p>
    <w:p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 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</w:t>
      </w:r>
      <w:r w:rsidR="00E90F77" w:rsidRPr="00233BB5">
        <w:rPr>
          <w:rFonts w:ascii="Arial" w:hAnsi="Arial" w:cs="Arial"/>
          <w:sz w:val="24"/>
          <w:szCs w:val="24"/>
        </w:rPr>
        <w:t>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="00E90F77" w:rsidRPr="00233BB5">
        <w:rPr>
          <w:rFonts w:ascii="Arial" w:hAnsi="Arial" w:cs="Arial"/>
          <w:sz w:val="24"/>
          <w:szCs w:val="24"/>
        </w:rPr>
        <w:tab/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</w:t>
      </w:r>
      <w:r w:rsidR="00E90F77" w:rsidRPr="00233BB5">
        <w:rPr>
          <w:rFonts w:ascii="Arial" w:hAnsi="Arial" w:cs="Arial"/>
          <w:sz w:val="24"/>
          <w:szCs w:val="24"/>
        </w:rPr>
        <w:t xml:space="preserve">________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="00E90F77"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:rsidR="00366321" w:rsidRPr="00233BB5" w:rsidRDefault="00E90F77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</w:t>
      </w:r>
      <w:r w:rsidR="00366321" w:rsidRPr="00233BB5">
        <w:rPr>
          <w:rFonts w:ascii="Arial" w:hAnsi="Arial" w:cs="Arial"/>
          <w:sz w:val="24"/>
          <w:szCs w:val="24"/>
        </w:rPr>
        <w:t xml:space="preserve">          </w:t>
      </w:r>
      <w:r w:rsidR="00366321" w:rsidRPr="00233BB5">
        <w:rPr>
          <w:rFonts w:ascii="Arial" w:hAnsi="Arial" w:cs="Arial"/>
          <w:sz w:val="24"/>
          <w:szCs w:val="24"/>
        </w:rPr>
        <w:tab/>
        <w:t xml:space="preserve">_____________              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366321" w:rsidRPr="00233BB5">
        <w:rPr>
          <w:rFonts w:ascii="Arial" w:hAnsi="Arial" w:cs="Arial"/>
          <w:sz w:val="24"/>
          <w:szCs w:val="24"/>
        </w:rPr>
        <w:t xml:space="preserve">    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="008D7DD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7B6836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 xml:space="preserve">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="00366321"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="00366321" w:rsidRPr="00233BB5">
        <w:rPr>
          <w:rFonts w:ascii="Arial" w:hAnsi="Arial" w:cs="Arial"/>
          <w:sz w:val="24"/>
          <w:szCs w:val="24"/>
        </w:rPr>
        <w:t>.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FC121F" w:rsidRDefault="00FC121F" w:rsidP="00FC121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366321" w:rsidRPr="00FC121F" w:rsidRDefault="00366321" w:rsidP="00233BB5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E7" w:rsidRDefault="00C83AE7" w:rsidP="00DD7ED8">
      <w:r>
        <w:separator/>
      </w:r>
    </w:p>
  </w:endnote>
  <w:endnote w:type="continuationSeparator" w:id="0">
    <w:p w:rsidR="00C83AE7" w:rsidRDefault="00C83AE7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E7" w:rsidRDefault="00C83AE7" w:rsidP="00DD7ED8">
      <w:r>
        <w:separator/>
      </w:r>
    </w:p>
  </w:footnote>
  <w:footnote w:type="continuationSeparator" w:id="0">
    <w:p w:rsidR="00C83AE7" w:rsidRDefault="00C83AE7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C83A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10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C83A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11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D8" w:rsidRDefault="00C83AE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11109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1"/>
    <w:rsid w:val="00003C4E"/>
    <w:rsid w:val="00043652"/>
    <w:rsid w:val="00094625"/>
    <w:rsid w:val="000A1501"/>
    <w:rsid w:val="000A2410"/>
    <w:rsid w:val="000C5741"/>
    <w:rsid w:val="000E385F"/>
    <w:rsid w:val="000F7F2C"/>
    <w:rsid w:val="001554B6"/>
    <w:rsid w:val="001872CE"/>
    <w:rsid w:val="00195AC8"/>
    <w:rsid w:val="001B2768"/>
    <w:rsid w:val="00212869"/>
    <w:rsid w:val="00233BB5"/>
    <w:rsid w:val="00267797"/>
    <w:rsid w:val="003153C8"/>
    <w:rsid w:val="00354E96"/>
    <w:rsid w:val="00366321"/>
    <w:rsid w:val="00390821"/>
    <w:rsid w:val="003D62BE"/>
    <w:rsid w:val="004537B4"/>
    <w:rsid w:val="004802CE"/>
    <w:rsid w:val="004D47EA"/>
    <w:rsid w:val="004E5F48"/>
    <w:rsid w:val="00514B66"/>
    <w:rsid w:val="005273A2"/>
    <w:rsid w:val="00571527"/>
    <w:rsid w:val="005939C7"/>
    <w:rsid w:val="005C7F3B"/>
    <w:rsid w:val="006A1C23"/>
    <w:rsid w:val="006C283D"/>
    <w:rsid w:val="00742428"/>
    <w:rsid w:val="007451EC"/>
    <w:rsid w:val="007B6836"/>
    <w:rsid w:val="007E737A"/>
    <w:rsid w:val="00857361"/>
    <w:rsid w:val="0085771F"/>
    <w:rsid w:val="00880E4D"/>
    <w:rsid w:val="008C7787"/>
    <w:rsid w:val="008D7DDB"/>
    <w:rsid w:val="00961013"/>
    <w:rsid w:val="009E1D18"/>
    <w:rsid w:val="00A24689"/>
    <w:rsid w:val="00A37AF7"/>
    <w:rsid w:val="00A524C4"/>
    <w:rsid w:val="00A96753"/>
    <w:rsid w:val="00A97390"/>
    <w:rsid w:val="00AE3ED2"/>
    <w:rsid w:val="00B349BA"/>
    <w:rsid w:val="00B36234"/>
    <w:rsid w:val="00B376B4"/>
    <w:rsid w:val="00B52917"/>
    <w:rsid w:val="00BA4397"/>
    <w:rsid w:val="00BC2669"/>
    <w:rsid w:val="00BC5C19"/>
    <w:rsid w:val="00BF7EF3"/>
    <w:rsid w:val="00C83AE7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90F77"/>
    <w:rsid w:val="00E90FCB"/>
    <w:rsid w:val="00EF1D93"/>
    <w:rsid w:val="00EF7FC2"/>
    <w:rsid w:val="00F42BE2"/>
    <w:rsid w:val="00F55159"/>
    <w:rsid w:val="00FC121F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B8B4951-8BB0-4E28-8AD4-23733F3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7590-7F92-46A4-AA82-4E45EC6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8</cp:revision>
  <dcterms:created xsi:type="dcterms:W3CDTF">2016-05-23T19:14:00Z</dcterms:created>
  <dcterms:modified xsi:type="dcterms:W3CDTF">2017-09-08T14:58:00Z</dcterms:modified>
</cp:coreProperties>
</file>